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9E2B2F" w14:textId="34930DE5" w:rsidR="00AF7E1F" w:rsidRDefault="004D0B58" w:rsidP="004D0B58">
      <w:pPr>
        <w:ind w:left="-993"/>
      </w:pPr>
      <w:r>
        <w:rPr>
          <w:noProof/>
        </w:rPr>
        <w:drawing>
          <wp:inline distT="0" distB="0" distL="0" distR="0" wp14:anchorId="4CD80E38" wp14:editId="2251BB81">
            <wp:extent cx="6894523" cy="8924925"/>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99441" cy="8931292"/>
                    </a:xfrm>
                    <a:prstGeom prst="rect">
                      <a:avLst/>
                    </a:prstGeom>
                    <a:noFill/>
                    <a:ln>
                      <a:noFill/>
                    </a:ln>
                  </pic:spPr>
                </pic:pic>
              </a:graphicData>
            </a:graphic>
          </wp:inline>
        </w:drawing>
      </w:r>
    </w:p>
    <w:p w14:paraId="0888CF5B" w14:textId="03877C47" w:rsidR="004D0B58" w:rsidRDefault="004D0B58" w:rsidP="004D0B58">
      <w:pPr>
        <w:ind w:left="-993"/>
      </w:pPr>
    </w:p>
    <w:p w14:paraId="745B9421" w14:textId="77777777" w:rsidR="004D0B58" w:rsidRPr="004D0B58" w:rsidRDefault="004D0B58" w:rsidP="004D0B58">
      <w:pPr>
        <w:spacing w:after="0" w:line="0" w:lineRule="atLeast"/>
        <w:ind w:left="260"/>
        <w:rPr>
          <w:rFonts w:ascii="Times New Roman" w:eastAsia="Times New Roman" w:hAnsi="Times New Roman" w:cs="Arial"/>
          <w:b/>
          <w:sz w:val="24"/>
          <w:szCs w:val="20"/>
          <w:lang w:eastAsia="ru-RU"/>
        </w:rPr>
      </w:pPr>
      <w:r w:rsidRPr="004D0B58">
        <w:rPr>
          <w:rFonts w:ascii="Times New Roman" w:eastAsia="Times New Roman" w:hAnsi="Times New Roman" w:cs="Arial"/>
          <w:b/>
          <w:sz w:val="24"/>
          <w:szCs w:val="20"/>
          <w:lang w:eastAsia="ru-RU"/>
        </w:rPr>
        <w:lastRenderedPageBreak/>
        <w:t>I. Общие положения</w:t>
      </w:r>
    </w:p>
    <w:p w14:paraId="784EBEBB" w14:textId="77777777" w:rsidR="004D0B58" w:rsidRPr="004D0B58" w:rsidRDefault="004D0B58" w:rsidP="004D0B58">
      <w:pPr>
        <w:spacing w:after="0" w:line="284" w:lineRule="exact"/>
        <w:rPr>
          <w:rFonts w:ascii="Times New Roman" w:eastAsia="Times New Roman" w:hAnsi="Times New Roman" w:cs="Arial"/>
          <w:sz w:val="20"/>
          <w:szCs w:val="20"/>
          <w:lang w:eastAsia="ru-RU"/>
        </w:rPr>
      </w:pPr>
    </w:p>
    <w:p w14:paraId="7FF7F8CD" w14:textId="77777777" w:rsidR="004D0B58" w:rsidRPr="004D0B58" w:rsidRDefault="004D0B58" w:rsidP="004D0B58">
      <w:pPr>
        <w:numPr>
          <w:ilvl w:val="0"/>
          <w:numId w:val="1"/>
        </w:numPr>
        <w:tabs>
          <w:tab w:val="left" w:pos="594"/>
        </w:tabs>
        <w:spacing w:after="0" w:line="237"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Настоящее положение является локальным нормативным актом, разработано для муниципального бюджетного дошкольного образовательного учреждения «Детский сад №158 комбинированного вида» Советского района г. Казани (далее – ДОУ), регулирует деятельность комиссии по противодействию коррупции.</w:t>
      </w:r>
    </w:p>
    <w:p w14:paraId="6710CDD3"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0AB51383" w14:textId="77777777" w:rsidR="004D0B58" w:rsidRPr="004D0B58" w:rsidRDefault="004D0B58" w:rsidP="004D0B58">
      <w:pPr>
        <w:spacing w:after="0" w:line="238" w:lineRule="auto"/>
        <w:ind w:left="260"/>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2.Комиссия муниципального бюджетного дошкольного образовательного учреждения «Детский сад №158 комбинированного вида» Советского района г. Казани по противодействию коррупции (далее - детский сад) создана в целях профилактики коррупционных проявлений в детском саду, рассмотрения обращений граждан и контрольно-надзорных органов по вопросам нарушений коррупционного характера, а также выявления и урегулирования конфликта интересов.</w:t>
      </w:r>
    </w:p>
    <w:p w14:paraId="5FBA45BB"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0811F92B" w14:textId="77777777" w:rsidR="004D0B58" w:rsidRPr="004D0B58" w:rsidRDefault="004D0B58" w:rsidP="004D0B58">
      <w:pPr>
        <w:numPr>
          <w:ilvl w:val="0"/>
          <w:numId w:val="2"/>
        </w:numPr>
        <w:tabs>
          <w:tab w:val="left" w:pos="507"/>
        </w:tabs>
        <w:spacing w:after="0" w:line="238"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Комиссия в своей деятельности руководствуется Конституцией Российской Федерации, федеральными конституционными законами, федеральными законами, Конституцией Республики Татарстан, законами Республики Татарстан, указами и распоряжениями Президента Российской Федерации, Президента Республики Татарстан, постановлениями и распоряжениями Правительства Российской Федерации, правительства Республики Татарстан, муниципальными правовыми актами, а также настоящим Положением.</w:t>
      </w:r>
    </w:p>
    <w:p w14:paraId="34909F1E" w14:textId="77777777" w:rsidR="004D0B58" w:rsidRPr="004D0B58" w:rsidRDefault="004D0B58" w:rsidP="004D0B58">
      <w:pPr>
        <w:spacing w:after="0" w:line="283" w:lineRule="exact"/>
        <w:rPr>
          <w:rFonts w:ascii="Times New Roman" w:eastAsia="Times New Roman" w:hAnsi="Times New Roman" w:cs="Arial"/>
          <w:sz w:val="20"/>
          <w:szCs w:val="20"/>
          <w:lang w:eastAsia="ru-RU"/>
        </w:rPr>
      </w:pPr>
    </w:p>
    <w:p w14:paraId="2B351A17" w14:textId="77777777" w:rsidR="004D0B58" w:rsidRPr="004D0B58" w:rsidRDefault="004D0B58" w:rsidP="004D0B58">
      <w:pPr>
        <w:spacing w:after="0" w:line="0" w:lineRule="atLeast"/>
        <w:ind w:left="260"/>
        <w:rPr>
          <w:rFonts w:ascii="Times New Roman" w:eastAsia="Times New Roman" w:hAnsi="Times New Roman" w:cs="Arial"/>
          <w:b/>
          <w:sz w:val="24"/>
          <w:szCs w:val="20"/>
          <w:lang w:eastAsia="ru-RU"/>
        </w:rPr>
      </w:pPr>
      <w:r w:rsidRPr="004D0B58">
        <w:rPr>
          <w:rFonts w:ascii="Times New Roman" w:eastAsia="Times New Roman" w:hAnsi="Times New Roman" w:cs="Arial"/>
          <w:b/>
          <w:sz w:val="24"/>
          <w:szCs w:val="20"/>
          <w:lang w:eastAsia="ru-RU"/>
        </w:rPr>
        <w:t>II. Основные задачи Комиссии</w:t>
      </w:r>
    </w:p>
    <w:p w14:paraId="2F36B62E" w14:textId="77777777" w:rsidR="004D0B58" w:rsidRPr="004D0B58" w:rsidRDefault="004D0B58" w:rsidP="004D0B58">
      <w:pPr>
        <w:spacing w:after="0" w:line="276" w:lineRule="exact"/>
        <w:rPr>
          <w:rFonts w:ascii="Times New Roman" w:eastAsia="Times New Roman" w:hAnsi="Times New Roman" w:cs="Arial"/>
          <w:sz w:val="20"/>
          <w:szCs w:val="20"/>
          <w:lang w:eastAsia="ru-RU"/>
        </w:rPr>
      </w:pPr>
    </w:p>
    <w:p w14:paraId="60F7C3AC"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Основными задачами комиссии являются:</w:t>
      </w:r>
    </w:p>
    <w:p w14:paraId="1C1A89D5" w14:textId="77777777" w:rsidR="004D0B58" w:rsidRPr="004D0B58" w:rsidRDefault="004D0B58" w:rsidP="004D0B58">
      <w:pPr>
        <w:spacing w:after="0" w:line="293" w:lineRule="exact"/>
        <w:rPr>
          <w:rFonts w:ascii="Times New Roman" w:eastAsia="Times New Roman" w:hAnsi="Times New Roman" w:cs="Arial"/>
          <w:sz w:val="20"/>
          <w:szCs w:val="20"/>
          <w:lang w:eastAsia="ru-RU"/>
        </w:rPr>
      </w:pPr>
    </w:p>
    <w:p w14:paraId="41267CE2" w14:textId="77777777" w:rsidR="004D0B58" w:rsidRPr="004D0B58" w:rsidRDefault="004D0B58" w:rsidP="004D0B58">
      <w:pPr>
        <w:numPr>
          <w:ilvl w:val="0"/>
          <w:numId w:val="3"/>
        </w:numPr>
        <w:tabs>
          <w:tab w:val="left" w:pos="543"/>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Разработка плана антикоррупционной работы и осуществление контроля за его реализацией.</w:t>
      </w:r>
    </w:p>
    <w:p w14:paraId="7C91AF08" w14:textId="77777777" w:rsidR="004D0B58" w:rsidRPr="004D0B58" w:rsidRDefault="004D0B58" w:rsidP="004D0B58">
      <w:pPr>
        <w:spacing w:after="0" w:line="1" w:lineRule="exact"/>
        <w:rPr>
          <w:rFonts w:ascii="Times New Roman" w:eastAsia="Times New Roman" w:hAnsi="Times New Roman" w:cs="Arial"/>
          <w:sz w:val="24"/>
          <w:szCs w:val="20"/>
          <w:lang w:eastAsia="ru-RU"/>
        </w:rPr>
      </w:pPr>
    </w:p>
    <w:p w14:paraId="7BF4CA4D" w14:textId="77777777" w:rsidR="004D0B58" w:rsidRPr="004D0B58" w:rsidRDefault="004D0B58" w:rsidP="004D0B58">
      <w:pPr>
        <w:numPr>
          <w:ilvl w:val="0"/>
          <w:numId w:val="3"/>
        </w:numPr>
        <w:tabs>
          <w:tab w:val="left" w:pos="540"/>
        </w:tabs>
        <w:spacing w:after="0" w:line="0" w:lineRule="atLeast"/>
        <w:ind w:left="540" w:hanging="27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Выявление и урегулирование конфликта интересов.</w:t>
      </w:r>
    </w:p>
    <w:p w14:paraId="7901EAAC" w14:textId="77777777" w:rsidR="004D0B58" w:rsidRPr="004D0B58" w:rsidRDefault="004D0B58" w:rsidP="004D0B58">
      <w:pPr>
        <w:numPr>
          <w:ilvl w:val="0"/>
          <w:numId w:val="3"/>
        </w:numPr>
        <w:tabs>
          <w:tab w:val="left" w:pos="540"/>
        </w:tabs>
        <w:spacing w:after="0" w:line="0" w:lineRule="atLeast"/>
        <w:ind w:left="540" w:hanging="27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Формирование нетерпимого отношения к коррупционным действиям.</w:t>
      </w:r>
    </w:p>
    <w:p w14:paraId="5994CEAE" w14:textId="77777777" w:rsidR="004D0B58" w:rsidRPr="004D0B58" w:rsidRDefault="004D0B58" w:rsidP="004D0B58">
      <w:pPr>
        <w:spacing w:after="0" w:line="12" w:lineRule="exact"/>
        <w:rPr>
          <w:rFonts w:ascii="Times New Roman" w:eastAsia="Times New Roman" w:hAnsi="Times New Roman" w:cs="Arial"/>
          <w:sz w:val="24"/>
          <w:szCs w:val="20"/>
          <w:lang w:eastAsia="ru-RU"/>
        </w:rPr>
      </w:pPr>
    </w:p>
    <w:p w14:paraId="3CC9CF57" w14:textId="77777777" w:rsidR="004D0B58" w:rsidRPr="004D0B58" w:rsidRDefault="004D0B58" w:rsidP="004D0B58">
      <w:pPr>
        <w:numPr>
          <w:ilvl w:val="0"/>
          <w:numId w:val="3"/>
        </w:numPr>
        <w:tabs>
          <w:tab w:val="left" w:pos="543"/>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Рассмотрение обращений участников образовательного процесса, граждан, контрольно-надзорных органов по вопросам нарушений коррупционного характера.</w:t>
      </w:r>
    </w:p>
    <w:p w14:paraId="25240630"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720E2126" w14:textId="77777777" w:rsidR="004D0B58" w:rsidRPr="004D0B58" w:rsidRDefault="004D0B58" w:rsidP="004D0B58">
      <w:pPr>
        <w:numPr>
          <w:ilvl w:val="0"/>
          <w:numId w:val="3"/>
        </w:numPr>
        <w:tabs>
          <w:tab w:val="left" w:pos="543"/>
        </w:tabs>
        <w:spacing w:after="0" w:line="236"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Подготовка предложений участников образовательного процесса по формированию антикоррупционной пропаганды и развитию общественного контроля за реализацией политики в области противодействия коррупции.</w:t>
      </w:r>
    </w:p>
    <w:p w14:paraId="231A941C" w14:textId="77777777" w:rsidR="004D0B58" w:rsidRPr="004D0B58" w:rsidRDefault="004D0B58" w:rsidP="004D0B58">
      <w:pPr>
        <w:spacing w:after="0" w:line="287" w:lineRule="exact"/>
        <w:rPr>
          <w:rFonts w:ascii="Times New Roman" w:eastAsia="Times New Roman" w:hAnsi="Times New Roman" w:cs="Arial"/>
          <w:sz w:val="20"/>
          <w:szCs w:val="20"/>
          <w:lang w:eastAsia="ru-RU"/>
        </w:rPr>
      </w:pPr>
    </w:p>
    <w:p w14:paraId="4DB0BFD3" w14:textId="77777777" w:rsidR="004D0B58" w:rsidRPr="004D0B58" w:rsidRDefault="004D0B58" w:rsidP="004D0B58">
      <w:pPr>
        <w:numPr>
          <w:ilvl w:val="0"/>
          <w:numId w:val="4"/>
        </w:numPr>
        <w:tabs>
          <w:tab w:val="left" w:pos="660"/>
        </w:tabs>
        <w:spacing w:after="0" w:line="0" w:lineRule="atLeast"/>
        <w:ind w:left="660" w:hanging="398"/>
        <w:rPr>
          <w:rFonts w:ascii="Times New Roman" w:eastAsia="Times New Roman" w:hAnsi="Times New Roman" w:cs="Arial"/>
          <w:b/>
          <w:sz w:val="24"/>
          <w:szCs w:val="20"/>
          <w:lang w:eastAsia="ru-RU"/>
        </w:rPr>
      </w:pPr>
      <w:r w:rsidRPr="004D0B58">
        <w:rPr>
          <w:rFonts w:ascii="Times New Roman" w:eastAsia="Times New Roman" w:hAnsi="Times New Roman" w:cs="Arial"/>
          <w:b/>
          <w:sz w:val="24"/>
          <w:szCs w:val="20"/>
          <w:lang w:eastAsia="ru-RU"/>
        </w:rPr>
        <w:t>Основные понятия</w:t>
      </w:r>
    </w:p>
    <w:p w14:paraId="10BBF0B3" w14:textId="77777777" w:rsidR="004D0B58" w:rsidRPr="004D0B58" w:rsidRDefault="004D0B58" w:rsidP="004D0B58">
      <w:pPr>
        <w:spacing w:after="0" w:line="286" w:lineRule="exact"/>
        <w:rPr>
          <w:rFonts w:ascii="Times New Roman" w:eastAsia="Times New Roman" w:hAnsi="Times New Roman" w:cs="Arial"/>
          <w:sz w:val="20"/>
          <w:szCs w:val="20"/>
          <w:lang w:eastAsia="ru-RU"/>
        </w:rPr>
      </w:pPr>
    </w:p>
    <w:p w14:paraId="150DBDD9" w14:textId="77777777" w:rsidR="004D0B58" w:rsidRPr="004D0B58" w:rsidRDefault="004D0B58" w:rsidP="004D0B58">
      <w:pPr>
        <w:numPr>
          <w:ilvl w:val="0"/>
          <w:numId w:val="5"/>
        </w:numPr>
        <w:tabs>
          <w:tab w:val="left" w:pos="519"/>
        </w:tabs>
        <w:spacing w:after="0" w:line="238"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Коррупция - злоупотребление служебным положением, дача взятки, получение взятки, злоупотребление полномочиями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14:paraId="4B38F7DC" w14:textId="77777777" w:rsidR="004D0B58" w:rsidRPr="004D0B58" w:rsidRDefault="004D0B58" w:rsidP="004D0B58">
      <w:pPr>
        <w:spacing w:after="0" w:line="16" w:lineRule="exact"/>
        <w:rPr>
          <w:rFonts w:ascii="Times New Roman" w:eastAsia="Times New Roman" w:hAnsi="Times New Roman" w:cs="Arial"/>
          <w:sz w:val="24"/>
          <w:szCs w:val="20"/>
          <w:lang w:eastAsia="ru-RU"/>
        </w:rPr>
      </w:pPr>
    </w:p>
    <w:p w14:paraId="63899E71" w14:textId="77777777" w:rsidR="004D0B58" w:rsidRPr="004D0B58" w:rsidRDefault="004D0B58" w:rsidP="004D0B58">
      <w:pPr>
        <w:numPr>
          <w:ilvl w:val="0"/>
          <w:numId w:val="5"/>
        </w:numPr>
        <w:tabs>
          <w:tab w:val="left" w:pos="570"/>
        </w:tabs>
        <w:spacing w:after="0" w:line="237"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Конфликт интересов - ситуация, при которой у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которая влияет или может повлиять на надлежащее исполнение работником профессиональных обязанностей;</w:t>
      </w:r>
    </w:p>
    <w:p w14:paraId="319047FE"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0726A72E" w14:textId="77777777" w:rsidR="004D0B58" w:rsidRPr="004D0B58" w:rsidRDefault="004D0B58" w:rsidP="004D0B58">
      <w:pPr>
        <w:numPr>
          <w:ilvl w:val="0"/>
          <w:numId w:val="5"/>
        </w:numPr>
        <w:tabs>
          <w:tab w:val="left" w:pos="524"/>
        </w:tabs>
        <w:spacing w:after="0" w:line="237"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работником и (или) состоящими с ним в близком родстве или свойстве лицами</w:t>
      </w:r>
    </w:p>
    <w:p w14:paraId="70E84342" w14:textId="77777777" w:rsidR="004D0B58" w:rsidRPr="004D0B58" w:rsidRDefault="004D0B58" w:rsidP="004D0B58">
      <w:pPr>
        <w:spacing w:after="0" w:line="278" w:lineRule="exact"/>
        <w:rPr>
          <w:rFonts w:ascii="Times New Roman" w:eastAsia="Times New Roman" w:hAnsi="Times New Roman" w:cs="Arial"/>
          <w:sz w:val="20"/>
          <w:szCs w:val="20"/>
          <w:lang w:eastAsia="ru-RU"/>
        </w:rPr>
      </w:pPr>
    </w:p>
    <w:p w14:paraId="196939FC" w14:textId="77777777" w:rsidR="004D0B58" w:rsidRPr="004D0B58" w:rsidRDefault="004D0B58" w:rsidP="004D0B58">
      <w:pPr>
        <w:spacing w:after="0" w:line="0" w:lineRule="atLeast"/>
        <w:ind w:right="-259"/>
        <w:jc w:val="center"/>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3</w:t>
      </w:r>
    </w:p>
    <w:p w14:paraId="74E22786" w14:textId="77777777" w:rsidR="004D0B58" w:rsidRPr="004D0B58" w:rsidRDefault="004D0B58" w:rsidP="004D0B58">
      <w:pPr>
        <w:spacing w:after="0" w:line="0" w:lineRule="atLeast"/>
        <w:ind w:right="-259"/>
        <w:jc w:val="center"/>
        <w:rPr>
          <w:rFonts w:ascii="Times New Roman" w:eastAsia="Times New Roman" w:hAnsi="Times New Roman" w:cs="Arial"/>
          <w:sz w:val="24"/>
          <w:szCs w:val="20"/>
          <w:lang w:eastAsia="ru-RU"/>
        </w:rPr>
        <w:sectPr w:rsidR="004D0B58" w:rsidRPr="004D0B58">
          <w:pgSz w:w="11900" w:h="16838"/>
          <w:pgMar w:top="1127" w:right="846" w:bottom="780" w:left="1440" w:header="0" w:footer="0" w:gutter="0"/>
          <w:cols w:space="0" w:equalWidth="0">
            <w:col w:w="9620"/>
          </w:cols>
          <w:docGrid w:linePitch="360"/>
        </w:sectPr>
      </w:pPr>
    </w:p>
    <w:p w14:paraId="23133B9D" w14:textId="77777777" w:rsidR="004D0B58" w:rsidRPr="004D0B58" w:rsidRDefault="004D0B58" w:rsidP="004D0B58">
      <w:pPr>
        <w:spacing w:after="0" w:line="237" w:lineRule="auto"/>
        <w:ind w:left="260"/>
        <w:jc w:val="both"/>
        <w:rPr>
          <w:rFonts w:ascii="Times New Roman" w:eastAsia="Times New Roman" w:hAnsi="Times New Roman" w:cs="Arial"/>
          <w:sz w:val="24"/>
          <w:szCs w:val="20"/>
          <w:lang w:eastAsia="ru-RU"/>
        </w:rPr>
      </w:pPr>
      <w:bookmarkStart w:id="0" w:name="page3"/>
      <w:bookmarkEnd w:id="0"/>
      <w:r w:rsidRPr="004D0B58">
        <w:rPr>
          <w:rFonts w:ascii="Times New Roman" w:eastAsia="Times New Roman" w:hAnsi="Times New Roman" w:cs="Arial"/>
          <w:sz w:val="24"/>
          <w:szCs w:val="20"/>
          <w:lang w:eastAsia="ru-RU"/>
        </w:rPr>
        <w:lastRenderedPageBreak/>
        <w:t>(родителями,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работник и (или) лица, состоящие с ним в близком родстве или свойстве, связаны имущественными, корпоративными или иными близкими отношениями.</w:t>
      </w:r>
    </w:p>
    <w:p w14:paraId="33E2BA4C" w14:textId="77777777" w:rsidR="004D0B58" w:rsidRPr="004D0B58" w:rsidRDefault="004D0B58" w:rsidP="004D0B58">
      <w:pPr>
        <w:spacing w:after="0" w:line="14" w:lineRule="exact"/>
        <w:rPr>
          <w:rFonts w:ascii="Times New Roman" w:eastAsia="Times New Roman" w:hAnsi="Times New Roman" w:cs="Arial"/>
          <w:sz w:val="20"/>
          <w:szCs w:val="20"/>
          <w:lang w:eastAsia="ru-RU"/>
        </w:rPr>
      </w:pPr>
    </w:p>
    <w:p w14:paraId="1C11BB4C" w14:textId="77777777" w:rsidR="004D0B58" w:rsidRPr="004D0B58" w:rsidRDefault="004D0B58" w:rsidP="004D0B58">
      <w:pPr>
        <w:numPr>
          <w:ilvl w:val="0"/>
          <w:numId w:val="6"/>
        </w:numPr>
        <w:tabs>
          <w:tab w:val="left" w:pos="507"/>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Условия (ситуации), при которых возникает или может возникнуть конфликт интересов работников:</w:t>
      </w:r>
    </w:p>
    <w:p w14:paraId="6F4B033C"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2BC81094"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Педагогический работник занимается репетиторством воспитанниками, которых он обучает в детском саду; Педагогический работник осуществляет репетиторство во время своего рабочего времени в детском саду;</w:t>
      </w:r>
    </w:p>
    <w:p w14:paraId="3530DA4E" w14:textId="77777777" w:rsidR="004D0B58" w:rsidRPr="004D0B58" w:rsidRDefault="004D0B58" w:rsidP="004D0B58">
      <w:pPr>
        <w:spacing w:after="0" w:line="276" w:lineRule="exact"/>
        <w:rPr>
          <w:rFonts w:ascii="Times New Roman" w:eastAsia="Times New Roman" w:hAnsi="Times New Roman" w:cs="Arial"/>
          <w:sz w:val="24"/>
          <w:szCs w:val="20"/>
          <w:lang w:eastAsia="ru-RU"/>
        </w:rPr>
      </w:pPr>
    </w:p>
    <w:p w14:paraId="2E33A253" w14:textId="77777777" w:rsidR="004D0B58" w:rsidRPr="004D0B58" w:rsidRDefault="004D0B58" w:rsidP="004D0B58">
      <w:pPr>
        <w:spacing w:after="0" w:line="237" w:lineRule="auto"/>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Использование с личной заинтересованностью возможностей родителей (законных представителей) обучаемых и иных воспитанников образовательных отношений; Получение работником подарков и иных услуг от родителей (законных представителей) воспитанников; Нарушение работником Устава детского сада, локальных нормативных актов детского</w:t>
      </w:r>
    </w:p>
    <w:p w14:paraId="0DE728A4" w14:textId="77777777" w:rsidR="004D0B58" w:rsidRPr="004D0B58" w:rsidRDefault="004D0B58" w:rsidP="004D0B58">
      <w:pPr>
        <w:spacing w:after="0" w:line="5" w:lineRule="exact"/>
        <w:rPr>
          <w:rFonts w:ascii="Times New Roman" w:eastAsia="Times New Roman" w:hAnsi="Times New Roman" w:cs="Arial"/>
          <w:sz w:val="24"/>
          <w:szCs w:val="20"/>
          <w:lang w:eastAsia="ru-RU"/>
        </w:rPr>
      </w:pPr>
    </w:p>
    <w:p w14:paraId="780ED0ED"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сада, общепринятые этические нормы;</w:t>
      </w:r>
    </w:p>
    <w:p w14:paraId="6B71FA86"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Иные условия (ситуации), при которых может возникнуть конфликт интересов.</w:t>
      </w:r>
    </w:p>
    <w:p w14:paraId="0EA4CC36" w14:textId="77777777" w:rsidR="004D0B58" w:rsidRPr="004D0B58" w:rsidRDefault="004D0B58" w:rsidP="004D0B58">
      <w:pPr>
        <w:spacing w:after="0" w:line="286" w:lineRule="exact"/>
        <w:rPr>
          <w:rFonts w:ascii="Times New Roman" w:eastAsia="Times New Roman" w:hAnsi="Times New Roman" w:cs="Arial"/>
          <w:sz w:val="20"/>
          <w:szCs w:val="20"/>
          <w:lang w:eastAsia="ru-RU"/>
        </w:rPr>
      </w:pPr>
    </w:p>
    <w:p w14:paraId="633AEBE3" w14:textId="77777777" w:rsidR="004D0B58" w:rsidRPr="004D0B58" w:rsidRDefault="004D0B58" w:rsidP="004D0B58">
      <w:pPr>
        <w:spacing w:after="0" w:line="0" w:lineRule="atLeast"/>
        <w:ind w:left="260"/>
        <w:rPr>
          <w:rFonts w:ascii="Times New Roman" w:eastAsia="Times New Roman" w:hAnsi="Times New Roman" w:cs="Arial"/>
          <w:b/>
          <w:sz w:val="24"/>
          <w:szCs w:val="20"/>
          <w:lang w:eastAsia="ru-RU"/>
        </w:rPr>
      </w:pPr>
      <w:r w:rsidRPr="004D0B58">
        <w:rPr>
          <w:rFonts w:ascii="Times New Roman" w:eastAsia="Times New Roman" w:hAnsi="Times New Roman" w:cs="Arial"/>
          <w:b/>
          <w:sz w:val="24"/>
          <w:szCs w:val="20"/>
          <w:lang w:eastAsia="ru-RU"/>
        </w:rPr>
        <w:t>IV. Полномочия комиссии</w:t>
      </w:r>
    </w:p>
    <w:p w14:paraId="66784D1D" w14:textId="77777777" w:rsidR="004D0B58" w:rsidRPr="004D0B58" w:rsidRDefault="004D0B58" w:rsidP="004D0B58">
      <w:pPr>
        <w:spacing w:after="0" w:line="288" w:lineRule="exact"/>
        <w:rPr>
          <w:rFonts w:ascii="Times New Roman" w:eastAsia="Times New Roman" w:hAnsi="Times New Roman" w:cs="Arial"/>
          <w:sz w:val="20"/>
          <w:szCs w:val="20"/>
          <w:lang w:eastAsia="ru-RU"/>
        </w:rPr>
      </w:pPr>
    </w:p>
    <w:p w14:paraId="30332FB9" w14:textId="77777777" w:rsidR="004D0B58" w:rsidRPr="004D0B58" w:rsidRDefault="004D0B58" w:rsidP="004D0B58">
      <w:pPr>
        <w:spacing w:after="0" w:line="234" w:lineRule="auto"/>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Комиссия в целях выполнения возложенных на нее задач осуществляет следующие полномочия:</w:t>
      </w:r>
    </w:p>
    <w:p w14:paraId="36BA8C0C" w14:textId="77777777" w:rsidR="004D0B58" w:rsidRPr="004D0B58" w:rsidRDefault="004D0B58" w:rsidP="004D0B58">
      <w:pPr>
        <w:spacing w:after="0" w:line="14" w:lineRule="exact"/>
        <w:rPr>
          <w:rFonts w:ascii="Times New Roman" w:eastAsia="Times New Roman" w:hAnsi="Times New Roman" w:cs="Arial"/>
          <w:sz w:val="20"/>
          <w:szCs w:val="20"/>
          <w:lang w:eastAsia="ru-RU"/>
        </w:rPr>
      </w:pPr>
    </w:p>
    <w:p w14:paraId="2D9B78E9" w14:textId="77777777" w:rsidR="004D0B58" w:rsidRPr="004D0B58" w:rsidRDefault="004D0B58" w:rsidP="004D0B58">
      <w:pPr>
        <w:spacing w:after="0" w:line="234" w:lineRule="auto"/>
        <w:ind w:left="260" w:right="2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1. Разрабатывает меры по противодействию коррупции, а также по устранению причин и условий, порождающих коррупцию;</w:t>
      </w:r>
    </w:p>
    <w:p w14:paraId="407A403C" w14:textId="77777777" w:rsidR="004D0B58" w:rsidRPr="004D0B58" w:rsidRDefault="004D0B58" w:rsidP="004D0B58">
      <w:pPr>
        <w:spacing w:after="0" w:line="14" w:lineRule="exact"/>
        <w:rPr>
          <w:rFonts w:ascii="Times New Roman" w:eastAsia="Times New Roman" w:hAnsi="Times New Roman" w:cs="Arial"/>
          <w:sz w:val="20"/>
          <w:szCs w:val="20"/>
          <w:lang w:eastAsia="ru-RU"/>
        </w:rPr>
      </w:pPr>
    </w:p>
    <w:p w14:paraId="2CFF237A" w14:textId="77777777" w:rsidR="004D0B58" w:rsidRPr="004D0B58" w:rsidRDefault="004D0B58" w:rsidP="004D0B58">
      <w:pPr>
        <w:numPr>
          <w:ilvl w:val="0"/>
          <w:numId w:val="7"/>
        </w:numPr>
        <w:tabs>
          <w:tab w:val="left" w:pos="577"/>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Рассматривает на своих заседаниях исполнение мероприятий по противодействию коррупции;</w:t>
      </w:r>
    </w:p>
    <w:p w14:paraId="5300C574" w14:textId="77777777" w:rsidR="004D0B58" w:rsidRPr="004D0B58" w:rsidRDefault="004D0B58" w:rsidP="004D0B58">
      <w:pPr>
        <w:spacing w:after="0" w:line="14" w:lineRule="exact"/>
        <w:rPr>
          <w:rFonts w:ascii="Times New Roman" w:eastAsia="Times New Roman" w:hAnsi="Times New Roman" w:cs="Arial"/>
          <w:sz w:val="24"/>
          <w:szCs w:val="20"/>
          <w:lang w:eastAsia="ru-RU"/>
        </w:rPr>
      </w:pPr>
    </w:p>
    <w:p w14:paraId="5FA3CD94" w14:textId="77777777" w:rsidR="004D0B58" w:rsidRPr="004D0B58" w:rsidRDefault="004D0B58" w:rsidP="004D0B58">
      <w:pPr>
        <w:numPr>
          <w:ilvl w:val="0"/>
          <w:numId w:val="7"/>
        </w:numPr>
        <w:tabs>
          <w:tab w:val="left" w:pos="524"/>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Рассматривает сведения о возможном конфликте интересов и в случае подтверждения его урегулировании;</w:t>
      </w:r>
    </w:p>
    <w:p w14:paraId="2A1289D3"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243E1C13" w14:textId="77777777" w:rsidR="004D0B58" w:rsidRPr="004D0B58" w:rsidRDefault="004D0B58" w:rsidP="004D0B58">
      <w:pPr>
        <w:numPr>
          <w:ilvl w:val="0"/>
          <w:numId w:val="7"/>
        </w:numPr>
        <w:tabs>
          <w:tab w:val="left" w:pos="509"/>
        </w:tabs>
        <w:spacing w:after="0" w:line="234" w:lineRule="auto"/>
        <w:ind w:left="260" w:right="2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Проводит служебную проверку в отношении работника в случае поступления сведений о возможном конфликте интересов;</w:t>
      </w:r>
    </w:p>
    <w:p w14:paraId="7DC7D61F"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766E5F91" w14:textId="77777777" w:rsidR="004D0B58" w:rsidRPr="004D0B58" w:rsidRDefault="004D0B58" w:rsidP="004D0B58">
      <w:pPr>
        <w:numPr>
          <w:ilvl w:val="0"/>
          <w:numId w:val="7"/>
        </w:numPr>
        <w:tabs>
          <w:tab w:val="left" w:pos="509"/>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 xml:space="preserve">Участвует в разработке форм и методов осуществления антикоррупционной </w:t>
      </w:r>
      <w:proofErr w:type="gramStart"/>
      <w:r w:rsidRPr="004D0B58">
        <w:rPr>
          <w:rFonts w:ascii="Times New Roman" w:eastAsia="Times New Roman" w:hAnsi="Times New Roman" w:cs="Arial"/>
          <w:sz w:val="24"/>
          <w:szCs w:val="20"/>
          <w:lang w:eastAsia="ru-RU"/>
        </w:rPr>
        <w:t>деятельно-</w:t>
      </w:r>
      <w:proofErr w:type="spellStart"/>
      <w:r w:rsidRPr="004D0B58">
        <w:rPr>
          <w:rFonts w:ascii="Times New Roman" w:eastAsia="Times New Roman" w:hAnsi="Times New Roman" w:cs="Arial"/>
          <w:sz w:val="24"/>
          <w:szCs w:val="20"/>
          <w:lang w:eastAsia="ru-RU"/>
        </w:rPr>
        <w:t>сти</w:t>
      </w:r>
      <w:proofErr w:type="spellEnd"/>
      <w:proofErr w:type="gramEnd"/>
      <w:r w:rsidRPr="004D0B58">
        <w:rPr>
          <w:rFonts w:ascii="Times New Roman" w:eastAsia="Times New Roman" w:hAnsi="Times New Roman" w:cs="Arial"/>
          <w:sz w:val="24"/>
          <w:szCs w:val="20"/>
          <w:lang w:eastAsia="ru-RU"/>
        </w:rPr>
        <w:t xml:space="preserve"> и контролирует их реализацию;</w:t>
      </w:r>
    </w:p>
    <w:p w14:paraId="035524B5"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746DDDF0" w14:textId="77777777" w:rsidR="004D0B58" w:rsidRPr="004D0B58" w:rsidRDefault="004D0B58" w:rsidP="004D0B58">
      <w:pPr>
        <w:numPr>
          <w:ilvl w:val="0"/>
          <w:numId w:val="7"/>
        </w:numPr>
        <w:tabs>
          <w:tab w:val="left" w:pos="598"/>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Осуществляет взаимодействие с правоохранительными органами в целях обмена информацией и проведения антикоррупционных мероприятий;</w:t>
      </w:r>
    </w:p>
    <w:p w14:paraId="35E82425"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25BF75D6" w14:textId="77777777" w:rsidR="004D0B58" w:rsidRPr="004D0B58" w:rsidRDefault="004D0B58" w:rsidP="004D0B58">
      <w:pPr>
        <w:numPr>
          <w:ilvl w:val="0"/>
          <w:numId w:val="7"/>
        </w:numPr>
        <w:tabs>
          <w:tab w:val="left" w:pos="536"/>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Заслушивает на своих заседаниях доклады о проводимой работе по предупреждению коррупционных проявлений;</w:t>
      </w:r>
    </w:p>
    <w:p w14:paraId="3D1856C7" w14:textId="77777777" w:rsidR="004D0B58" w:rsidRPr="004D0B58" w:rsidRDefault="004D0B58" w:rsidP="004D0B58">
      <w:pPr>
        <w:spacing w:after="0" w:line="1" w:lineRule="exact"/>
        <w:rPr>
          <w:rFonts w:ascii="Times New Roman" w:eastAsia="Times New Roman" w:hAnsi="Times New Roman" w:cs="Arial"/>
          <w:sz w:val="24"/>
          <w:szCs w:val="20"/>
          <w:lang w:eastAsia="ru-RU"/>
        </w:rPr>
      </w:pPr>
    </w:p>
    <w:p w14:paraId="69C5E76F" w14:textId="77777777" w:rsidR="004D0B58" w:rsidRPr="004D0B58" w:rsidRDefault="004D0B58" w:rsidP="004D0B58">
      <w:pPr>
        <w:numPr>
          <w:ilvl w:val="0"/>
          <w:numId w:val="7"/>
        </w:numPr>
        <w:tabs>
          <w:tab w:val="left" w:pos="500"/>
        </w:tabs>
        <w:spacing w:after="0" w:line="0" w:lineRule="atLeast"/>
        <w:ind w:left="500" w:hanging="23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Запрашивает в установленном порядке информацию в пределах своей компетенции;</w:t>
      </w:r>
    </w:p>
    <w:p w14:paraId="684C70AD" w14:textId="77777777" w:rsidR="004D0B58" w:rsidRPr="004D0B58" w:rsidRDefault="004D0B58" w:rsidP="004D0B58">
      <w:pPr>
        <w:spacing w:after="0" w:line="9" w:lineRule="exact"/>
        <w:rPr>
          <w:rFonts w:ascii="Times New Roman" w:eastAsia="Times New Roman" w:hAnsi="Times New Roman" w:cs="Arial"/>
          <w:sz w:val="24"/>
          <w:szCs w:val="20"/>
          <w:lang w:eastAsia="ru-RU"/>
        </w:rPr>
      </w:pPr>
    </w:p>
    <w:p w14:paraId="578B9781" w14:textId="77777777" w:rsidR="004D0B58" w:rsidRPr="004D0B58" w:rsidRDefault="004D0B58" w:rsidP="004D0B58">
      <w:pPr>
        <w:numPr>
          <w:ilvl w:val="0"/>
          <w:numId w:val="7"/>
        </w:numPr>
        <w:tabs>
          <w:tab w:val="left" w:pos="529"/>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Приглашает на свои заседания руководителей и должностных лиц МКУ «Управление образования Исполнительного комитета муниципального образования г.Казани».</w:t>
      </w:r>
    </w:p>
    <w:p w14:paraId="214016F8" w14:textId="77777777" w:rsidR="004D0B58" w:rsidRPr="004D0B58" w:rsidRDefault="004D0B58" w:rsidP="004D0B58">
      <w:pPr>
        <w:spacing w:after="0" w:line="283" w:lineRule="exact"/>
        <w:rPr>
          <w:rFonts w:ascii="Times New Roman" w:eastAsia="Times New Roman" w:hAnsi="Times New Roman" w:cs="Arial"/>
          <w:sz w:val="20"/>
          <w:szCs w:val="20"/>
          <w:lang w:eastAsia="ru-RU"/>
        </w:rPr>
      </w:pPr>
    </w:p>
    <w:p w14:paraId="32BDD92C" w14:textId="77777777" w:rsidR="004D0B58" w:rsidRPr="004D0B58" w:rsidRDefault="004D0B58" w:rsidP="004D0B58">
      <w:pPr>
        <w:spacing w:after="0" w:line="0" w:lineRule="atLeast"/>
        <w:ind w:left="260"/>
        <w:rPr>
          <w:rFonts w:ascii="Times New Roman" w:eastAsia="Times New Roman" w:hAnsi="Times New Roman" w:cs="Arial"/>
          <w:b/>
          <w:sz w:val="24"/>
          <w:szCs w:val="20"/>
          <w:lang w:eastAsia="ru-RU"/>
        </w:rPr>
      </w:pPr>
      <w:r w:rsidRPr="004D0B58">
        <w:rPr>
          <w:rFonts w:ascii="Times New Roman" w:eastAsia="Times New Roman" w:hAnsi="Times New Roman" w:cs="Arial"/>
          <w:b/>
          <w:sz w:val="24"/>
          <w:szCs w:val="20"/>
          <w:lang w:eastAsia="ru-RU"/>
        </w:rPr>
        <w:t>V. Порядок формирования и организация деятельности Комиссии</w:t>
      </w:r>
    </w:p>
    <w:p w14:paraId="384145DA" w14:textId="77777777" w:rsidR="004D0B58" w:rsidRPr="004D0B58" w:rsidRDefault="004D0B58" w:rsidP="004D0B58">
      <w:pPr>
        <w:spacing w:after="0" w:line="283" w:lineRule="exact"/>
        <w:rPr>
          <w:rFonts w:ascii="Times New Roman" w:eastAsia="Times New Roman" w:hAnsi="Times New Roman" w:cs="Arial"/>
          <w:sz w:val="20"/>
          <w:szCs w:val="20"/>
          <w:lang w:eastAsia="ru-RU"/>
        </w:rPr>
      </w:pPr>
    </w:p>
    <w:p w14:paraId="3B218002" w14:textId="77777777" w:rsidR="004D0B58" w:rsidRPr="004D0B58" w:rsidRDefault="004D0B58" w:rsidP="004D0B58">
      <w:pPr>
        <w:numPr>
          <w:ilvl w:val="0"/>
          <w:numId w:val="8"/>
        </w:numPr>
        <w:tabs>
          <w:tab w:val="left" w:pos="625"/>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Комиссия формируется в составе председателя Комиссии, секретаря и членов Комиссии.</w:t>
      </w:r>
    </w:p>
    <w:p w14:paraId="0F388EF7" w14:textId="77777777" w:rsidR="004D0B58" w:rsidRPr="004D0B58" w:rsidRDefault="004D0B58" w:rsidP="004D0B58">
      <w:pPr>
        <w:spacing w:after="0" w:line="1" w:lineRule="exact"/>
        <w:rPr>
          <w:rFonts w:ascii="Times New Roman" w:eastAsia="Times New Roman" w:hAnsi="Times New Roman" w:cs="Arial"/>
          <w:sz w:val="24"/>
          <w:szCs w:val="20"/>
          <w:lang w:eastAsia="ru-RU"/>
        </w:rPr>
      </w:pPr>
    </w:p>
    <w:p w14:paraId="07D16317"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Состав Комиссии утверждается приказом заведующего детским садом.</w:t>
      </w:r>
    </w:p>
    <w:p w14:paraId="06D3162B" w14:textId="77777777" w:rsidR="004D0B58" w:rsidRPr="004D0B58" w:rsidRDefault="004D0B58" w:rsidP="004D0B58">
      <w:pPr>
        <w:spacing w:after="0" w:line="12" w:lineRule="exact"/>
        <w:rPr>
          <w:rFonts w:ascii="Times New Roman" w:eastAsia="Times New Roman" w:hAnsi="Times New Roman" w:cs="Arial"/>
          <w:sz w:val="24"/>
          <w:szCs w:val="20"/>
          <w:lang w:eastAsia="ru-RU"/>
        </w:rPr>
      </w:pPr>
    </w:p>
    <w:p w14:paraId="6B06148F" w14:textId="77777777" w:rsidR="004D0B58" w:rsidRPr="004D0B58" w:rsidRDefault="004D0B58" w:rsidP="004D0B58">
      <w:pPr>
        <w:spacing w:after="0" w:line="234" w:lineRule="auto"/>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Комиссия прекращает свою деятельность в соответствии с приказом заведующего детским садом.</w:t>
      </w:r>
    </w:p>
    <w:p w14:paraId="634FA0D7"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00DA51B8" w14:textId="77777777" w:rsidR="004D0B58" w:rsidRPr="004D0B58" w:rsidRDefault="004D0B58" w:rsidP="004D0B58">
      <w:pPr>
        <w:numPr>
          <w:ilvl w:val="0"/>
          <w:numId w:val="8"/>
        </w:numPr>
        <w:tabs>
          <w:tab w:val="left" w:pos="598"/>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Комиссия формируется из числа работников детского сада и общественности в количестве 5-7 человек.</w:t>
      </w:r>
    </w:p>
    <w:p w14:paraId="527DABC0"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3A32CF86" w14:textId="77777777" w:rsidR="004D0B58" w:rsidRPr="004D0B58" w:rsidRDefault="004D0B58" w:rsidP="004D0B58">
      <w:pPr>
        <w:spacing w:after="0" w:line="234" w:lineRule="auto"/>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Члены Комиссии принимают участие в ее работе на общественных началах и обладают равными правами при принятии решений.</w:t>
      </w:r>
    </w:p>
    <w:p w14:paraId="4A5026C3" w14:textId="77777777" w:rsidR="004D0B58" w:rsidRPr="004D0B58" w:rsidRDefault="004D0B58" w:rsidP="004D0B58">
      <w:pPr>
        <w:spacing w:after="0" w:line="2" w:lineRule="exact"/>
        <w:rPr>
          <w:rFonts w:ascii="Times New Roman" w:eastAsia="Times New Roman" w:hAnsi="Times New Roman" w:cs="Arial"/>
          <w:sz w:val="20"/>
          <w:szCs w:val="20"/>
          <w:lang w:eastAsia="ru-RU"/>
        </w:rPr>
      </w:pPr>
    </w:p>
    <w:p w14:paraId="7FEBF3EF" w14:textId="77777777" w:rsidR="004D0B58" w:rsidRPr="004D0B58" w:rsidRDefault="004D0B58" w:rsidP="004D0B58">
      <w:pPr>
        <w:spacing w:after="0" w:line="0" w:lineRule="atLeast"/>
        <w:ind w:right="-259"/>
        <w:jc w:val="center"/>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4</w:t>
      </w:r>
    </w:p>
    <w:p w14:paraId="19FA03A6" w14:textId="77777777" w:rsidR="004D0B58" w:rsidRPr="004D0B58" w:rsidRDefault="004D0B58" w:rsidP="004D0B58">
      <w:pPr>
        <w:spacing w:after="0" w:line="0" w:lineRule="atLeast"/>
        <w:ind w:right="-259"/>
        <w:jc w:val="center"/>
        <w:rPr>
          <w:rFonts w:ascii="Times New Roman" w:eastAsia="Times New Roman" w:hAnsi="Times New Roman" w:cs="Arial"/>
          <w:sz w:val="24"/>
          <w:szCs w:val="20"/>
          <w:lang w:eastAsia="ru-RU"/>
        </w:rPr>
        <w:sectPr w:rsidR="004D0B58" w:rsidRPr="004D0B58">
          <w:pgSz w:w="11900" w:h="16838"/>
          <w:pgMar w:top="1135" w:right="846" w:bottom="789" w:left="1440" w:header="0" w:footer="0" w:gutter="0"/>
          <w:cols w:space="0" w:equalWidth="0">
            <w:col w:w="9620"/>
          </w:cols>
          <w:docGrid w:linePitch="360"/>
        </w:sectPr>
      </w:pPr>
    </w:p>
    <w:p w14:paraId="276AB978" w14:textId="77777777" w:rsidR="004D0B58" w:rsidRPr="004D0B58" w:rsidRDefault="004D0B58" w:rsidP="004D0B58">
      <w:pPr>
        <w:numPr>
          <w:ilvl w:val="0"/>
          <w:numId w:val="9"/>
        </w:numPr>
        <w:tabs>
          <w:tab w:val="left" w:pos="500"/>
        </w:tabs>
        <w:spacing w:after="0" w:line="0" w:lineRule="atLeast"/>
        <w:ind w:left="500" w:hanging="238"/>
        <w:rPr>
          <w:rFonts w:ascii="Times New Roman" w:eastAsia="Times New Roman" w:hAnsi="Times New Roman" w:cs="Arial"/>
          <w:sz w:val="24"/>
          <w:szCs w:val="20"/>
          <w:lang w:eastAsia="ru-RU"/>
        </w:rPr>
      </w:pPr>
      <w:bookmarkStart w:id="1" w:name="page4"/>
      <w:bookmarkEnd w:id="1"/>
      <w:r w:rsidRPr="004D0B58">
        <w:rPr>
          <w:rFonts w:ascii="Times New Roman" w:eastAsia="Times New Roman" w:hAnsi="Times New Roman" w:cs="Arial"/>
          <w:sz w:val="24"/>
          <w:szCs w:val="20"/>
          <w:lang w:eastAsia="ru-RU"/>
        </w:rPr>
        <w:lastRenderedPageBreak/>
        <w:t>Работой Комиссии руководит председатель Комиссии.</w:t>
      </w:r>
    </w:p>
    <w:p w14:paraId="4459F2FB" w14:textId="77777777" w:rsidR="004D0B58" w:rsidRPr="004D0B58" w:rsidRDefault="004D0B58" w:rsidP="004D0B58">
      <w:pPr>
        <w:numPr>
          <w:ilvl w:val="0"/>
          <w:numId w:val="9"/>
        </w:numPr>
        <w:tabs>
          <w:tab w:val="left" w:pos="500"/>
        </w:tabs>
        <w:spacing w:after="0" w:line="0" w:lineRule="atLeast"/>
        <w:ind w:left="500" w:hanging="23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Заседания Комиссии проводятся не реже одного раза в полугодие.</w:t>
      </w:r>
    </w:p>
    <w:p w14:paraId="49CB5E7A" w14:textId="77777777" w:rsidR="004D0B58" w:rsidRPr="004D0B58" w:rsidRDefault="004D0B58" w:rsidP="004D0B58">
      <w:pPr>
        <w:spacing w:after="0" w:line="13" w:lineRule="exact"/>
        <w:rPr>
          <w:rFonts w:ascii="Times New Roman" w:eastAsia="Times New Roman" w:hAnsi="Times New Roman" w:cs="Arial"/>
          <w:sz w:val="20"/>
          <w:szCs w:val="20"/>
          <w:lang w:eastAsia="ru-RU"/>
        </w:rPr>
      </w:pPr>
    </w:p>
    <w:p w14:paraId="19F43940" w14:textId="77777777" w:rsidR="004D0B58" w:rsidRPr="004D0B58" w:rsidRDefault="004D0B58" w:rsidP="004D0B58">
      <w:pPr>
        <w:spacing w:after="0" w:line="238" w:lineRule="auto"/>
        <w:ind w:left="260"/>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Может быть проведено внеочередное заседание комиссии. Основанием для проведения внеочередного заседания комиссии является информация о факте коррупции со стороны работников детского сада, полученная заведующим детским садом от правоохранительных, судебных или иных государственных органов, от организаций, должностных лиц или граждан. По результатам проведения внеочередного заседания комиссия вправе принять решение о проведении служебной проверки в отношении данного работника.</w:t>
      </w:r>
    </w:p>
    <w:p w14:paraId="4945184D" w14:textId="77777777" w:rsidR="004D0B58" w:rsidRPr="004D0B58" w:rsidRDefault="004D0B58" w:rsidP="004D0B58">
      <w:pPr>
        <w:spacing w:after="0" w:line="16" w:lineRule="exact"/>
        <w:rPr>
          <w:rFonts w:ascii="Times New Roman" w:eastAsia="Times New Roman" w:hAnsi="Times New Roman" w:cs="Arial"/>
          <w:sz w:val="20"/>
          <w:szCs w:val="20"/>
          <w:lang w:eastAsia="ru-RU"/>
        </w:rPr>
      </w:pPr>
    </w:p>
    <w:p w14:paraId="7AC229D2" w14:textId="77777777" w:rsidR="004D0B58" w:rsidRPr="004D0B58" w:rsidRDefault="004D0B58" w:rsidP="004D0B58">
      <w:pPr>
        <w:numPr>
          <w:ilvl w:val="0"/>
          <w:numId w:val="10"/>
        </w:numPr>
        <w:tabs>
          <w:tab w:val="left" w:pos="538"/>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Повестку дня и порядок рассмотрения вопросов на заседаниях Комиссии определяет председатель Комиссии по представлению секретаря Комиссии.</w:t>
      </w:r>
    </w:p>
    <w:p w14:paraId="05CB540E"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64644CD0" w14:textId="77777777" w:rsidR="004D0B58" w:rsidRPr="004D0B58" w:rsidRDefault="004D0B58" w:rsidP="004D0B58">
      <w:pPr>
        <w:numPr>
          <w:ilvl w:val="0"/>
          <w:numId w:val="10"/>
        </w:numPr>
        <w:tabs>
          <w:tab w:val="left" w:pos="687"/>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Деятельность Комиссии строится на основе плана работы, утверждаемого председателем Комиссии.</w:t>
      </w:r>
    </w:p>
    <w:p w14:paraId="76E3BC73"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19C16F68" w14:textId="77777777" w:rsidR="004D0B58" w:rsidRPr="004D0B58" w:rsidRDefault="004D0B58" w:rsidP="004D0B58">
      <w:pPr>
        <w:numPr>
          <w:ilvl w:val="0"/>
          <w:numId w:val="10"/>
        </w:numPr>
        <w:tabs>
          <w:tab w:val="left" w:pos="522"/>
        </w:tabs>
        <w:spacing w:after="0" w:line="234" w:lineRule="auto"/>
        <w:ind w:left="260" w:firstLine="2"/>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Заседание Комиссии является правомочным в случае присутствия на нем не менее 2/3 общего числа его членов.</w:t>
      </w:r>
    </w:p>
    <w:p w14:paraId="2CDBA45A" w14:textId="77777777" w:rsidR="004D0B58" w:rsidRPr="004D0B58" w:rsidRDefault="004D0B58" w:rsidP="004D0B58">
      <w:pPr>
        <w:spacing w:after="0" w:line="14" w:lineRule="exact"/>
        <w:rPr>
          <w:rFonts w:ascii="Times New Roman" w:eastAsia="Times New Roman" w:hAnsi="Times New Roman" w:cs="Arial"/>
          <w:sz w:val="24"/>
          <w:szCs w:val="20"/>
          <w:lang w:eastAsia="ru-RU"/>
        </w:rPr>
      </w:pPr>
    </w:p>
    <w:p w14:paraId="013CD3AF" w14:textId="77777777" w:rsidR="004D0B58" w:rsidRPr="004D0B58" w:rsidRDefault="004D0B58" w:rsidP="004D0B58">
      <w:pPr>
        <w:numPr>
          <w:ilvl w:val="0"/>
          <w:numId w:val="10"/>
        </w:numPr>
        <w:tabs>
          <w:tab w:val="left" w:pos="632"/>
        </w:tabs>
        <w:spacing w:after="0" w:line="237"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Информация, указанная в пункте 2.2 настоящего Положения, рассматривается комиссией, если она представлена в письменном виде и содержит следующие сведения: фамилию, имя, отчество гражданина, должность; описание факта коррупции; данные об источнике информации.</w:t>
      </w:r>
    </w:p>
    <w:p w14:paraId="1591A2E4"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0F22AECB" w14:textId="77777777" w:rsidR="004D0B58" w:rsidRPr="004D0B58" w:rsidRDefault="004D0B58" w:rsidP="004D0B58">
      <w:pPr>
        <w:numPr>
          <w:ilvl w:val="0"/>
          <w:numId w:val="10"/>
        </w:numPr>
        <w:tabs>
          <w:tab w:val="left" w:pos="670"/>
        </w:tabs>
        <w:spacing w:after="0" w:line="236"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Решения Комиссии принимаются простым большинством голосов от числа присутствующих членов Комиссии. При равенстве голосов преимущественное право голоса переходит к председательствующему на заседании.</w:t>
      </w:r>
    </w:p>
    <w:p w14:paraId="409855EF" w14:textId="77777777" w:rsidR="004D0B58" w:rsidRPr="004D0B58" w:rsidRDefault="004D0B58" w:rsidP="004D0B58">
      <w:pPr>
        <w:spacing w:after="0" w:line="1" w:lineRule="exact"/>
        <w:rPr>
          <w:rFonts w:ascii="Times New Roman" w:eastAsia="Times New Roman" w:hAnsi="Times New Roman" w:cs="Arial"/>
          <w:sz w:val="24"/>
          <w:szCs w:val="20"/>
          <w:lang w:eastAsia="ru-RU"/>
        </w:rPr>
      </w:pPr>
    </w:p>
    <w:p w14:paraId="2F258C27" w14:textId="77777777" w:rsidR="004D0B58" w:rsidRPr="004D0B58" w:rsidRDefault="004D0B58" w:rsidP="004D0B58">
      <w:pPr>
        <w:numPr>
          <w:ilvl w:val="0"/>
          <w:numId w:val="10"/>
        </w:numPr>
        <w:tabs>
          <w:tab w:val="left" w:pos="620"/>
        </w:tabs>
        <w:spacing w:after="0" w:line="0" w:lineRule="atLeast"/>
        <w:ind w:left="620" w:hanging="35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Председатель Комиссии:</w:t>
      </w:r>
    </w:p>
    <w:p w14:paraId="4E7E798D" w14:textId="77777777" w:rsidR="004D0B58" w:rsidRPr="004D0B58" w:rsidRDefault="004D0B58" w:rsidP="004D0B58">
      <w:pPr>
        <w:numPr>
          <w:ilvl w:val="0"/>
          <w:numId w:val="11"/>
        </w:numPr>
        <w:tabs>
          <w:tab w:val="left" w:pos="980"/>
        </w:tabs>
        <w:spacing w:after="0" w:line="0" w:lineRule="atLeast"/>
        <w:ind w:left="980" w:hanging="7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Определяет место и время проведения Комиссии</w:t>
      </w:r>
    </w:p>
    <w:p w14:paraId="6509F7B4" w14:textId="77777777" w:rsidR="004D0B58" w:rsidRPr="004D0B58" w:rsidRDefault="004D0B58" w:rsidP="004D0B58">
      <w:pPr>
        <w:numPr>
          <w:ilvl w:val="0"/>
          <w:numId w:val="11"/>
        </w:numPr>
        <w:tabs>
          <w:tab w:val="left" w:pos="980"/>
        </w:tabs>
        <w:spacing w:after="0" w:line="0" w:lineRule="atLeast"/>
        <w:ind w:left="980" w:hanging="7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Ведет заседание комиссии</w:t>
      </w:r>
    </w:p>
    <w:p w14:paraId="4A709A4B" w14:textId="77777777" w:rsidR="004D0B58" w:rsidRPr="004D0B58" w:rsidRDefault="004D0B58" w:rsidP="004D0B58">
      <w:pPr>
        <w:numPr>
          <w:ilvl w:val="0"/>
          <w:numId w:val="11"/>
        </w:numPr>
        <w:tabs>
          <w:tab w:val="left" w:pos="980"/>
        </w:tabs>
        <w:spacing w:after="0" w:line="0" w:lineRule="atLeast"/>
        <w:ind w:left="980" w:hanging="7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Подписывает протокол заседания комиссии</w:t>
      </w:r>
    </w:p>
    <w:p w14:paraId="5CDC0A48" w14:textId="77777777" w:rsidR="004D0B58" w:rsidRPr="004D0B58" w:rsidRDefault="004D0B58" w:rsidP="004D0B58">
      <w:pPr>
        <w:numPr>
          <w:ilvl w:val="0"/>
          <w:numId w:val="11"/>
        </w:numPr>
        <w:tabs>
          <w:tab w:val="left" w:pos="980"/>
        </w:tabs>
        <w:spacing w:after="0" w:line="0" w:lineRule="atLeast"/>
        <w:ind w:left="980" w:hanging="7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Выполняет иные функции, связанные с организацией работы комиссии.</w:t>
      </w:r>
    </w:p>
    <w:p w14:paraId="00836099" w14:textId="77777777" w:rsidR="004D0B58" w:rsidRPr="004D0B58" w:rsidRDefault="004D0B58" w:rsidP="004D0B58">
      <w:pPr>
        <w:spacing w:after="0" w:line="0" w:lineRule="atLeast"/>
        <w:ind w:left="260"/>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11. Секретарь Комиссии:</w:t>
      </w:r>
    </w:p>
    <w:p w14:paraId="4B1D8B66" w14:textId="77777777" w:rsidR="004D0B58" w:rsidRPr="004D0B58" w:rsidRDefault="004D0B58" w:rsidP="004D0B58">
      <w:pPr>
        <w:numPr>
          <w:ilvl w:val="0"/>
          <w:numId w:val="11"/>
        </w:numPr>
        <w:tabs>
          <w:tab w:val="left" w:pos="680"/>
        </w:tabs>
        <w:spacing w:after="0" w:line="0" w:lineRule="atLeast"/>
        <w:ind w:left="680" w:hanging="4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Составляет проект повестки очередного заседания</w:t>
      </w:r>
    </w:p>
    <w:p w14:paraId="47799C46" w14:textId="77777777" w:rsidR="004D0B58" w:rsidRPr="004D0B58" w:rsidRDefault="004D0B58" w:rsidP="004D0B58">
      <w:pPr>
        <w:numPr>
          <w:ilvl w:val="0"/>
          <w:numId w:val="11"/>
        </w:numPr>
        <w:tabs>
          <w:tab w:val="left" w:pos="680"/>
        </w:tabs>
        <w:spacing w:after="0" w:line="0" w:lineRule="atLeast"/>
        <w:ind w:left="680" w:hanging="4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Информирует членов Комиссии о месте и времени проведения заседания Комиссии;</w:t>
      </w:r>
    </w:p>
    <w:p w14:paraId="1F6D1507" w14:textId="77777777" w:rsidR="004D0B58" w:rsidRPr="004D0B58" w:rsidRDefault="004D0B58" w:rsidP="004D0B58">
      <w:pPr>
        <w:numPr>
          <w:ilvl w:val="0"/>
          <w:numId w:val="11"/>
        </w:numPr>
        <w:tabs>
          <w:tab w:val="left" w:pos="680"/>
        </w:tabs>
        <w:spacing w:after="0" w:line="0" w:lineRule="atLeast"/>
        <w:ind w:left="680" w:hanging="418"/>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Ведет протокол заседания Комиссии.</w:t>
      </w:r>
    </w:p>
    <w:p w14:paraId="36CC8117" w14:textId="77777777" w:rsidR="004D0B58" w:rsidRPr="004D0B58" w:rsidRDefault="004D0B58" w:rsidP="004D0B58">
      <w:pPr>
        <w:spacing w:after="0" w:line="12" w:lineRule="exact"/>
        <w:rPr>
          <w:rFonts w:ascii="Times New Roman" w:eastAsia="Times New Roman" w:hAnsi="Times New Roman" w:cs="Arial"/>
          <w:sz w:val="20"/>
          <w:szCs w:val="20"/>
          <w:lang w:eastAsia="ru-RU"/>
        </w:rPr>
      </w:pPr>
    </w:p>
    <w:p w14:paraId="5E811723" w14:textId="77777777" w:rsidR="004D0B58" w:rsidRPr="004D0B58" w:rsidRDefault="004D0B58" w:rsidP="004D0B58">
      <w:pPr>
        <w:numPr>
          <w:ilvl w:val="0"/>
          <w:numId w:val="12"/>
        </w:numPr>
        <w:tabs>
          <w:tab w:val="left" w:pos="685"/>
        </w:tabs>
        <w:spacing w:after="0" w:line="237" w:lineRule="auto"/>
        <w:ind w:left="260" w:firstLine="2"/>
        <w:jc w:val="both"/>
        <w:rPr>
          <w:rFonts w:ascii="Times New Roman" w:eastAsia="Times New Roman" w:hAnsi="Times New Roman" w:cs="Arial"/>
          <w:sz w:val="24"/>
          <w:szCs w:val="20"/>
          <w:lang w:eastAsia="ru-RU"/>
        </w:rPr>
      </w:pPr>
      <w:r w:rsidRPr="004D0B58">
        <w:rPr>
          <w:rFonts w:ascii="Times New Roman" w:eastAsia="Times New Roman" w:hAnsi="Times New Roman" w:cs="Arial"/>
          <w:sz w:val="24"/>
          <w:szCs w:val="20"/>
          <w:lang w:eastAsia="ru-RU"/>
        </w:rPr>
        <w:t>Решение Комиссии оформляется протоколом. Решение Комиссии обязательно для исполнения всеми участниками образовательных отношений и подлежит исполнению в указанный срок. Решения Комиссии могут быть размещены на официальном сайте детского сада №158.</w:t>
      </w:r>
    </w:p>
    <w:p w14:paraId="19617402" w14:textId="77777777" w:rsidR="004D0B58" w:rsidRPr="004D0B58" w:rsidRDefault="004D0B58" w:rsidP="004D0B58">
      <w:pPr>
        <w:spacing w:after="0" w:line="13" w:lineRule="exact"/>
        <w:rPr>
          <w:rFonts w:ascii="Times New Roman" w:eastAsia="Times New Roman" w:hAnsi="Times New Roman" w:cs="Arial"/>
          <w:sz w:val="24"/>
          <w:szCs w:val="20"/>
          <w:lang w:eastAsia="ru-RU"/>
        </w:rPr>
      </w:pPr>
    </w:p>
    <w:p w14:paraId="4AAC1F7B" w14:textId="77777777" w:rsidR="004D0B58" w:rsidRPr="004D0B58" w:rsidRDefault="004D0B58" w:rsidP="004D0B58">
      <w:pPr>
        <w:numPr>
          <w:ilvl w:val="0"/>
          <w:numId w:val="13"/>
        </w:numPr>
        <w:tabs>
          <w:tab w:val="left" w:pos="570"/>
        </w:tabs>
        <w:spacing w:after="0" w:line="234" w:lineRule="auto"/>
        <w:ind w:left="260" w:firstLine="2"/>
        <w:rPr>
          <w:rFonts w:ascii="Times New Roman" w:eastAsia="Times New Roman" w:hAnsi="Times New Roman" w:cs="Arial"/>
          <w:sz w:val="24"/>
          <w:szCs w:val="20"/>
          <w:lang w:eastAsia="ru-RU"/>
        </w:rPr>
      </w:pPr>
      <w:proofErr w:type="gramStart"/>
      <w:r w:rsidRPr="004D0B58">
        <w:rPr>
          <w:rFonts w:ascii="Times New Roman" w:eastAsia="Times New Roman" w:hAnsi="Times New Roman" w:cs="Arial"/>
          <w:sz w:val="24"/>
          <w:szCs w:val="20"/>
          <w:lang w:eastAsia="ru-RU"/>
        </w:rPr>
        <w:t>.Организационно</w:t>
      </w:r>
      <w:proofErr w:type="gramEnd"/>
      <w:r w:rsidRPr="004D0B58">
        <w:rPr>
          <w:rFonts w:ascii="Times New Roman" w:eastAsia="Times New Roman" w:hAnsi="Times New Roman" w:cs="Arial"/>
          <w:sz w:val="24"/>
          <w:szCs w:val="20"/>
          <w:lang w:eastAsia="ru-RU"/>
        </w:rPr>
        <w:t>-техническое и информационное обеспечение деятельности Комиссии осуществляется детского сада №158.</w:t>
      </w:r>
    </w:p>
    <w:p w14:paraId="7FB75554" w14:textId="1873DC89" w:rsidR="004D0B58" w:rsidRDefault="004D0B58" w:rsidP="004D0B58">
      <w:pPr>
        <w:ind w:left="-993"/>
      </w:pPr>
    </w:p>
    <w:p w14:paraId="2FE04538" w14:textId="49CC39D4" w:rsidR="004D0B58" w:rsidRDefault="004D0B58" w:rsidP="004D0B58">
      <w:pPr>
        <w:ind w:left="-993"/>
      </w:pPr>
    </w:p>
    <w:p w14:paraId="3AD3549B" w14:textId="586188F0" w:rsidR="004D0B58" w:rsidRDefault="004D0B58" w:rsidP="004D0B58">
      <w:pPr>
        <w:ind w:left="-993"/>
      </w:pPr>
    </w:p>
    <w:p w14:paraId="30CF35BB" w14:textId="184D18E8" w:rsidR="004D0B58" w:rsidRDefault="004D0B58" w:rsidP="004D0B58">
      <w:pPr>
        <w:ind w:left="-993"/>
      </w:pPr>
    </w:p>
    <w:p w14:paraId="60C14B2E" w14:textId="726E07D0" w:rsidR="004D0B58" w:rsidRDefault="004D0B58" w:rsidP="004D0B58">
      <w:pPr>
        <w:ind w:left="-993"/>
      </w:pPr>
    </w:p>
    <w:p w14:paraId="022EAA2E" w14:textId="534364AD" w:rsidR="004D0B58" w:rsidRDefault="004D0B58" w:rsidP="004D0B58">
      <w:pPr>
        <w:ind w:left="-993"/>
      </w:pPr>
    </w:p>
    <w:p w14:paraId="5B7A2301" w14:textId="779DCC41" w:rsidR="004D0B58" w:rsidRDefault="004D0B58" w:rsidP="004D0B58">
      <w:pPr>
        <w:ind w:left="-993"/>
      </w:pPr>
    </w:p>
    <w:p w14:paraId="7BB1D338" w14:textId="7001040D" w:rsidR="004D0B58" w:rsidRDefault="004D0B58" w:rsidP="004D0B58">
      <w:pPr>
        <w:ind w:left="-993"/>
      </w:pPr>
    </w:p>
    <w:p w14:paraId="72055889" w14:textId="52227CAD" w:rsidR="004D0B58" w:rsidRDefault="004D0B58" w:rsidP="004D0B58">
      <w:pPr>
        <w:ind w:left="-993"/>
      </w:pPr>
    </w:p>
    <w:p w14:paraId="1015CAE6" w14:textId="2E23A33F" w:rsidR="004D0B58" w:rsidRDefault="004D0B58" w:rsidP="004D0B58">
      <w:pPr>
        <w:ind w:left="-993"/>
      </w:pPr>
      <w:r>
        <w:rPr>
          <w:noProof/>
        </w:rPr>
        <w:lastRenderedPageBreak/>
        <w:drawing>
          <wp:inline distT="0" distB="0" distL="0" distR="0" wp14:anchorId="434343F3" wp14:editId="55E707B3">
            <wp:extent cx="6762078" cy="8753475"/>
            <wp:effectExtent l="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66484" cy="8759179"/>
                    </a:xfrm>
                    <a:prstGeom prst="rect">
                      <a:avLst/>
                    </a:prstGeom>
                    <a:noFill/>
                    <a:ln>
                      <a:noFill/>
                    </a:ln>
                  </pic:spPr>
                </pic:pic>
              </a:graphicData>
            </a:graphic>
          </wp:inline>
        </w:drawing>
      </w:r>
    </w:p>
    <w:sectPr w:rsidR="004D0B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41B71E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79E2A9E2"/>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7545E14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15F007C"/>
    <w:lvl w:ilvl="0" w:tplc="FFFFFFFF">
      <w:start w:val="6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5BD062C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12200854"/>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4DB127F8"/>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0216231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9"/>
    <w:multiLevelType w:val="hybridMultilevel"/>
    <w:tmpl w:val="1F16E9E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A"/>
    <w:multiLevelType w:val="hybridMultilevel"/>
    <w:tmpl w:val="1190CDE6"/>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0B"/>
    <w:multiLevelType w:val="hybridMultilevel"/>
    <w:tmpl w:val="66EF438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0C"/>
    <w:multiLevelType w:val="hybridMultilevel"/>
    <w:tmpl w:val="140E0F76"/>
    <w:lvl w:ilvl="0" w:tplc="FFFFFFFF">
      <w:start w:val="1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0D"/>
    <w:multiLevelType w:val="hybridMultilevel"/>
    <w:tmpl w:val="3352255A"/>
    <w:lvl w:ilvl="0" w:tplc="FFFFFFFF">
      <w:start w:val="1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16cid:durableId="1162624752">
    <w:abstractNumId w:val="0"/>
  </w:num>
  <w:num w:numId="2" w16cid:durableId="1371372207">
    <w:abstractNumId w:val="1"/>
  </w:num>
  <w:num w:numId="3" w16cid:durableId="1002902629">
    <w:abstractNumId w:val="2"/>
  </w:num>
  <w:num w:numId="4" w16cid:durableId="791284207">
    <w:abstractNumId w:val="3"/>
  </w:num>
  <w:num w:numId="5" w16cid:durableId="1593081273">
    <w:abstractNumId w:val="4"/>
  </w:num>
  <w:num w:numId="6" w16cid:durableId="743532785">
    <w:abstractNumId w:val="5"/>
  </w:num>
  <w:num w:numId="7" w16cid:durableId="29962717">
    <w:abstractNumId w:val="6"/>
  </w:num>
  <w:num w:numId="8" w16cid:durableId="972177039">
    <w:abstractNumId w:val="7"/>
  </w:num>
  <w:num w:numId="9" w16cid:durableId="191038966">
    <w:abstractNumId w:val="8"/>
  </w:num>
  <w:num w:numId="10" w16cid:durableId="232741754">
    <w:abstractNumId w:val="9"/>
  </w:num>
  <w:num w:numId="11" w16cid:durableId="1964073813">
    <w:abstractNumId w:val="10"/>
  </w:num>
  <w:num w:numId="12" w16cid:durableId="83452720">
    <w:abstractNumId w:val="11"/>
  </w:num>
  <w:num w:numId="13" w16cid:durableId="153075561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B58"/>
    <w:rsid w:val="004D0B58"/>
    <w:rsid w:val="008A51AD"/>
    <w:rsid w:val="00AF7E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46D45"/>
  <w15:chartTrackingRefBased/>
  <w15:docId w15:val="{FFC43E3C-6252-4B1B-9A62-39B400170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1162</Words>
  <Characters>6624</Characters>
  <Application>Microsoft Office Word</Application>
  <DocSecurity>0</DocSecurity>
  <Lines>55</Lines>
  <Paragraphs>15</Paragraphs>
  <ScaleCrop>false</ScaleCrop>
  <Company/>
  <LinksUpToDate>false</LinksUpToDate>
  <CharactersWithSpaces>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 Теймурова</dc:creator>
  <cp:keywords/>
  <dc:description/>
  <cp:lastModifiedBy>Татьяна</cp:lastModifiedBy>
  <cp:revision>2</cp:revision>
  <dcterms:created xsi:type="dcterms:W3CDTF">2022-12-21T19:28:00Z</dcterms:created>
  <dcterms:modified xsi:type="dcterms:W3CDTF">2022-12-21T19:28:00Z</dcterms:modified>
</cp:coreProperties>
</file>